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>Региональная общественная организация содействия эффективному развитию творческой деятельности в современном образовании «Доктрина» при участии образовательных организаций среднего и высшего образования, органов государственной власти Росиийской Федерации, а также при содействии ФГБОУ «Научно – исследовательский испытательный центр подготовки космонавтов имени Ю.А. Гагарина», Экспедиционного штаба путешественника Федора Конюхова организует следующие Всероссийские конкурсные мероприятия обучающихся:</w:t>
      </w:r>
    </w:p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>1) Всероссийский конкурс обучающихся «МОЙ ВКЛАД В ВЕЛИЧИЕ РОССИИ»: к участию допускаются исследовательские и творческие работы, подготовленные гражданами Российской Федерации в возрасте от 14 лет до 21 года, являющимися:</w:t>
      </w:r>
    </w:p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>- обучающимися образовательных организаций среднего общего образования;</w:t>
      </w:r>
    </w:p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>- воспитанниками организаций дополнительного образования детей.</w:t>
      </w:r>
    </w:p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>Официальный сайт конкурса:</w:t>
      </w:r>
      <w:r w:rsidRPr="00E61844">
        <w:rPr>
          <w:rFonts w:ascii="Times New Roman" w:hAnsi="Times New Roman" w:cs="Times New Roman"/>
          <w:noProof/>
          <w:sz w:val="28"/>
          <w:szCs w:val="28"/>
          <w:lang w:val="en-US"/>
        </w:rPr>
        <w:t>www</w:t>
      </w:r>
      <w:r w:rsidRPr="00E61844">
        <w:rPr>
          <w:rFonts w:ascii="Times New Roman" w:hAnsi="Times New Roman" w:cs="Times New Roman"/>
          <w:noProof/>
          <w:sz w:val="28"/>
          <w:szCs w:val="28"/>
        </w:rPr>
        <w:t>.величие-страны.рф.</w:t>
      </w:r>
    </w:p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>Подробная информация о Конкурсе представлена в Положении.</w:t>
      </w:r>
    </w:p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>2) Всероссийский конкурс исследовательских и творческих  работ «МЫ ГОРДОСТЬ РОДИНЫ»: к участию допускаются обучающиеся образовательных организаций общего образования и воспитанники организаций дополнительного образования детей в возрасте от 7 до 14 лет.</w:t>
      </w:r>
    </w:p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 xml:space="preserve">Официальный сайт: </w:t>
      </w:r>
      <w:hyperlink r:id="rId4" w:history="1">
        <w:r w:rsidRPr="00E6184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www</w:t>
        </w:r>
        <w:r w:rsidRPr="00E618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.мы-гордость.рф</w:t>
        </w:r>
      </w:hyperlink>
      <w:r w:rsidRPr="00E61844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>Подробная информация о Конкурсе представлена в Положении.</w:t>
      </w:r>
    </w:p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>3) Всероссийский конкурс креативных проектов и идей по развитию социальной инфраструктуры «НЕОТЕРРА»: к участию в Конкурсе допускаются проектные работы, выполненные гражданами Российской Федерации в возрасте от 14 до 23 лет, являющимися:</w:t>
      </w:r>
    </w:p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>- обучающимися образовательных организаций  среднего  общего   образования;</w:t>
      </w:r>
    </w:p>
    <w:p w:rsidR="00E61844" w:rsidRPr="00E61844" w:rsidRDefault="00E61844" w:rsidP="00E6184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1844">
        <w:rPr>
          <w:rFonts w:ascii="Times New Roman" w:hAnsi="Times New Roman" w:cs="Times New Roman"/>
          <w:noProof/>
          <w:sz w:val="28"/>
          <w:szCs w:val="28"/>
        </w:rPr>
        <w:t>- воспитанниками организаций дополнительного образования детей.</w:t>
      </w:r>
    </w:p>
    <w:p w:rsidR="00A8616F" w:rsidRPr="00E61844" w:rsidRDefault="00E61844" w:rsidP="00E61844">
      <w:pPr>
        <w:pStyle w:val="5"/>
        <w:spacing w:line="240" w:lineRule="auto"/>
        <w:ind w:firstLine="709"/>
        <w:jc w:val="both"/>
      </w:pPr>
      <w:r w:rsidRPr="00E61844">
        <w:rPr>
          <w:noProof/>
          <w:sz w:val="28"/>
          <w:szCs w:val="28"/>
        </w:rPr>
        <w:t xml:space="preserve">Официальный сайт: </w:t>
      </w:r>
      <w:r w:rsidRPr="00E61844">
        <w:rPr>
          <w:noProof/>
          <w:sz w:val="28"/>
          <w:szCs w:val="28"/>
          <w:lang w:val="en-US"/>
        </w:rPr>
        <w:t>www</w:t>
      </w:r>
      <w:r w:rsidRPr="00E61844">
        <w:rPr>
          <w:noProof/>
          <w:sz w:val="28"/>
          <w:szCs w:val="28"/>
        </w:rPr>
        <w:t>.неотерра.рф.</w:t>
      </w:r>
    </w:p>
    <w:sectPr w:rsidR="00A8616F" w:rsidRPr="00E61844" w:rsidSect="0079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B66B5A"/>
    <w:rsid w:val="000D7E2A"/>
    <w:rsid w:val="000E5A86"/>
    <w:rsid w:val="004610C9"/>
    <w:rsid w:val="006D3830"/>
    <w:rsid w:val="0079435F"/>
    <w:rsid w:val="009804D0"/>
    <w:rsid w:val="00A8616F"/>
    <w:rsid w:val="00B66B5A"/>
    <w:rsid w:val="00E6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616F"/>
    <w:rPr>
      <w:color w:val="0000FF"/>
      <w:u w:val="single"/>
    </w:rPr>
  </w:style>
  <w:style w:type="paragraph" w:customStyle="1" w:styleId="5">
    <w:name w:val="Основной текст5"/>
    <w:basedOn w:val="a"/>
    <w:rsid w:val="00A8616F"/>
    <w:pPr>
      <w:widowControl w:val="0"/>
      <w:spacing w:after="0" w:line="312" w:lineRule="exac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4;&#1099;-&#1075;&#1086;&#1088;&#1076;&#1086;&#1089;&#1090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2020-02-05T14:36:00Z</dcterms:created>
  <dcterms:modified xsi:type="dcterms:W3CDTF">2020-02-05T14:36:00Z</dcterms:modified>
</cp:coreProperties>
</file>